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Cerebral Palsy: The Importance of Early Detection and Caregiver Education</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8/15</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8/15</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6641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Rose Gelineau-Moral,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 Neurologist, Children's Mercy Hospital; Clinical Assistant Professor of Pediatrics, University of Missouri-Kansas City School of Medicine; Clinical Assistant Professor of Pediatrics, University of Kansas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Diana Marchese,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Rehabilitation Medicine, Children's Mercy Kansas City; Clinical Assistant Professor of Pediatrics, University of Missouri-Kansas City School of Medicine; Clinical Assistant Professor of Rehabilitation Medicine, University of Kansas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Megan Blaufuss, MOT, OTR/L, MS, CPAM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PT/OT Education Coordinator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"https://cmkc.tv/4d4KxI6"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3755634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Gelineau-Moral,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Diana Marchese,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Blaufuss, MOT, OTR/L, MS, CPAM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research)-Summit Professional Education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